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852EFA">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852EFA">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documentProtection w:edit="forms" w:enforcement="1" w:cryptProviderType="rsaAES" w:cryptAlgorithmClass="hash" w:cryptAlgorithmType="typeAny" w:cryptAlgorithmSid="14" w:cryptSpinCount="100000" w:hash="IQKe98KwsQVWCqsSCh2TCXQMl54Yonq65j4qmDsJipjfuHAgIPJlW9bMNRAV832UMllqnadCa9sgBKF6C0HBTg==" w:salt="iLmfsnkIqdwIl6iLu1NSgw=="/>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52EFA"/>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lang w:eastAsia="en-US"/>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36B08-9223-435B-92CB-3983690F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